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A874" w14:textId="61388195" w:rsidR="003666D9" w:rsidRPr="002C579D" w:rsidRDefault="0094015B">
      <w:pPr>
        <w:rPr>
          <w:b/>
          <w:bCs/>
          <w:sz w:val="28"/>
          <w:szCs w:val="28"/>
        </w:rPr>
      </w:pPr>
      <w:r w:rsidRPr="002C579D">
        <w:rPr>
          <w:b/>
          <w:bCs/>
          <w:sz w:val="28"/>
          <w:szCs w:val="28"/>
        </w:rPr>
        <w:t xml:space="preserve">SUBJECT: </w:t>
      </w:r>
      <w:bookmarkStart w:id="0" w:name="_Hlk97596262"/>
      <w:r w:rsidR="00643C49" w:rsidRPr="00643C49">
        <w:rPr>
          <w:b/>
          <w:bCs/>
          <w:color w:val="FF0000"/>
          <w:sz w:val="28"/>
          <w:szCs w:val="28"/>
        </w:rPr>
        <w:t>[</w:t>
      </w:r>
      <w:r w:rsidR="00300251">
        <w:rPr>
          <w:b/>
          <w:bCs/>
          <w:color w:val="FF0000"/>
          <w:sz w:val="28"/>
          <w:szCs w:val="28"/>
        </w:rPr>
        <w:t>Company</w:t>
      </w:r>
      <w:r w:rsidR="00643C49" w:rsidRPr="00643C49">
        <w:rPr>
          <w:b/>
          <w:bCs/>
          <w:color w:val="FF0000"/>
          <w:sz w:val="28"/>
          <w:szCs w:val="28"/>
        </w:rPr>
        <w:t xml:space="preserve"> Name]</w:t>
      </w:r>
      <w:r w:rsidR="00232480" w:rsidRPr="00643C49">
        <w:rPr>
          <w:b/>
          <w:bCs/>
          <w:color w:val="FF0000"/>
          <w:sz w:val="28"/>
          <w:szCs w:val="28"/>
        </w:rPr>
        <w:t xml:space="preserve"> </w:t>
      </w:r>
      <w:bookmarkEnd w:id="0"/>
      <w:r w:rsidR="00232480" w:rsidRPr="002C579D">
        <w:rPr>
          <w:b/>
          <w:bCs/>
          <w:sz w:val="28"/>
          <w:szCs w:val="28"/>
        </w:rPr>
        <w:t xml:space="preserve">Launches new User Adoption Service </w:t>
      </w:r>
    </w:p>
    <w:p w14:paraId="7AF7F1AC" w14:textId="77777777" w:rsidR="003936A1" w:rsidRPr="003936A1" w:rsidRDefault="003936A1" w:rsidP="003936A1">
      <w:r w:rsidRPr="003936A1">
        <w:t> </w:t>
      </w:r>
    </w:p>
    <w:p w14:paraId="14FF4B13" w14:textId="37289152" w:rsidR="003936A1" w:rsidRPr="003936A1" w:rsidRDefault="003936A1" w:rsidP="003936A1">
      <w:r w:rsidRPr="003936A1">
        <w:t>We</w:t>
      </w:r>
      <w:r w:rsidR="00643C49">
        <w:t>’</w:t>
      </w:r>
      <w:r w:rsidRPr="003936A1">
        <w:t xml:space="preserve">ve engaged with our learning partner Fivel </w:t>
      </w:r>
      <w:r w:rsidR="00643C49">
        <w:t xml:space="preserve">Systems </w:t>
      </w:r>
      <w:r w:rsidRPr="003936A1">
        <w:t>to provide specialized </w:t>
      </w:r>
      <w:r w:rsidRPr="00643C49">
        <w:t>User Adoption</w:t>
      </w:r>
      <w:r w:rsidRPr="003936A1">
        <w:t xml:space="preserve"> training. They’re highly regarded in the technology community for their expertise in the science of learning, human behavior and user adoption. This enables us to offer a unique technology adoption service </w:t>
      </w:r>
      <w:r w:rsidR="00C41F3D" w:rsidRPr="00C41F3D">
        <w:t xml:space="preserve">for our customers who often need help onboarding their end-users. </w:t>
      </w:r>
    </w:p>
    <w:p w14:paraId="20EFC77C" w14:textId="77777777" w:rsidR="003936A1" w:rsidRPr="003936A1" w:rsidRDefault="003936A1" w:rsidP="003936A1">
      <w:r w:rsidRPr="003936A1">
        <w:t> </w:t>
      </w:r>
    </w:p>
    <w:p w14:paraId="29C4A0A3" w14:textId="6A40FD7B" w:rsidR="003936A1" w:rsidRPr="003936A1" w:rsidRDefault="003513A7" w:rsidP="003936A1">
      <w:r>
        <w:t>Starting this</w:t>
      </w:r>
      <w:r w:rsidRPr="003513A7">
        <w:t xml:space="preserve"> week</w:t>
      </w:r>
      <w:r>
        <w:t>,</w:t>
      </w:r>
      <w:r w:rsidRPr="003513A7">
        <w:t xml:space="preserve"> we</w:t>
      </w:r>
      <w:r>
        <w:t>’</w:t>
      </w:r>
      <w:r w:rsidRPr="003513A7">
        <w:t>ll be launching Fivel’s service internally.  This will give you the opportunity to experience the service directly to help understand the What, Why &amp; How.  With this experience</w:t>
      </w:r>
      <w:r>
        <w:t>,</w:t>
      </w:r>
      <w:r w:rsidRPr="003513A7">
        <w:t xml:space="preserve"> you’ll be able to better explain the service &amp; benefits to our customers.</w:t>
      </w:r>
      <w:r>
        <w:t xml:space="preserve"> </w:t>
      </w:r>
    </w:p>
    <w:p w14:paraId="5332B1F3" w14:textId="0F88B94D" w:rsidR="003936A1" w:rsidRPr="003936A1" w:rsidRDefault="003936A1" w:rsidP="003936A1">
      <w:r w:rsidRPr="003936A1">
        <w:t> </w:t>
      </w:r>
      <w:r w:rsidRPr="003936A1">
        <w:rPr>
          <w:b/>
          <w:bCs/>
        </w:rPr>
        <w:t> </w:t>
      </w:r>
    </w:p>
    <w:p w14:paraId="5AE1A0B3" w14:textId="414D47B9" w:rsidR="003936A1" w:rsidRPr="003936A1" w:rsidRDefault="00D34557" w:rsidP="003936A1">
      <w:r>
        <w:rPr>
          <w:noProof/>
          <w:lang w:val="en-US"/>
        </w:rPr>
        <w:drawing>
          <wp:anchor distT="0" distB="182880" distL="114300" distR="114300" simplePos="0" relativeHeight="251659264" behindDoc="0" locked="0" layoutInCell="1" allowOverlap="1" wp14:anchorId="2388652A" wp14:editId="2E63E27B">
            <wp:simplePos x="0" y="0"/>
            <wp:positionH relativeFrom="column">
              <wp:posOffset>3571875</wp:posOffset>
            </wp:positionH>
            <wp:positionV relativeFrom="paragraph">
              <wp:posOffset>165735</wp:posOffset>
            </wp:positionV>
            <wp:extent cx="2368296" cy="3200400"/>
            <wp:effectExtent l="19050" t="19050" r="1333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96" cy="3200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36A1" w:rsidRPr="003936A1">
        <w:rPr>
          <w:b/>
          <w:bCs/>
        </w:rPr>
        <w:t>What will you experience?</w:t>
      </w:r>
    </w:p>
    <w:p w14:paraId="2ECAE0D9" w14:textId="2A635F57" w:rsidR="00315667" w:rsidRDefault="003936A1" w:rsidP="00540E25">
      <w:pPr>
        <w:numPr>
          <w:ilvl w:val="0"/>
          <w:numId w:val="1"/>
        </w:numPr>
      </w:pPr>
      <w:r w:rsidRPr="002F6F56">
        <w:rPr>
          <w:lang w:val="en-US"/>
        </w:rPr>
        <w:t xml:space="preserve">You will receive an email from Fivel with hyperlinks to 5 short videos (5-minutes each), </w:t>
      </w:r>
      <w:bookmarkStart w:id="1" w:name="_Hlk97597058"/>
      <w:r w:rsidRPr="002F6F56">
        <w:rPr>
          <w:lang w:val="en-US"/>
        </w:rPr>
        <w:t>similar to th</w:t>
      </w:r>
      <w:r w:rsidR="00D71ACC">
        <w:rPr>
          <w:lang w:val="en-US"/>
        </w:rPr>
        <w:t>is</w:t>
      </w:r>
      <w:r w:rsidRPr="002F6F56">
        <w:rPr>
          <w:lang w:val="en-US"/>
        </w:rPr>
        <w:t xml:space="preserve"> </w:t>
      </w:r>
      <w:r w:rsidR="00BE75CE" w:rsidRPr="002F6F56">
        <w:rPr>
          <w:lang w:val="en-US"/>
        </w:rPr>
        <w:t xml:space="preserve">one </w:t>
      </w:r>
      <w:r w:rsidRPr="002F6F56">
        <w:rPr>
          <w:lang w:val="en-US"/>
        </w:rPr>
        <w:t>on how to use Microsoft Voice.</w:t>
      </w:r>
      <w:bookmarkEnd w:id="1"/>
    </w:p>
    <w:p w14:paraId="07AFAB5E" w14:textId="787D442B" w:rsidR="003936A1" w:rsidRPr="00266097" w:rsidRDefault="003936A1" w:rsidP="003936A1">
      <w:pPr>
        <w:numPr>
          <w:ilvl w:val="0"/>
          <w:numId w:val="2"/>
        </w:numPr>
      </w:pPr>
      <w:bookmarkStart w:id="2" w:name="_Hlk97596420"/>
      <w:r w:rsidRPr="003936A1">
        <w:rPr>
          <w:lang w:val="en-US"/>
        </w:rPr>
        <w:t>Click on the </w:t>
      </w:r>
      <w:r w:rsidRPr="003936A1">
        <w:rPr>
          <w:b/>
          <w:bCs/>
          <w:lang w:val="en-US"/>
        </w:rPr>
        <w:t>Complete Now</w:t>
      </w:r>
      <w:r w:rsidRPr="003936A1">
        <w:rPr>
          <w:lang w:val="en-US"/>
        </w:rPr>
        <w:t> link to begin the training.</w:t>
      </w:r>
      <w:r w:rsidR="00003ED7">
        <w:rPr>
          <w:lang w:val="en-US"/>
        </w:rPr>
        <w:t xml:space="preserve"> </w:t>
      </w:r>
      <w:r w:rsidR="00F77B6A">
        <w:rPr>
          <w:lang w:val="en-US"/>
        </w:rPr>
        <w:t>No login credentials are required.</w:t>
      </w:r>
    </w:p>
    <w:bookmarkEnd w:id="2"/>
    <w:p w14:paraId="3A3BB252" w14:textId="259151D0" w:rsidR="003936A1" w:rsidRPr="003936A1" w:rsidRDefault="003936A1" w:rsidP="003936A1">
      <w:pPr>
        <w:numPr>
          <w:ilvl w:val="0"/>
          <w:numId w:val="3"/>
        </w:numPr>
      </w:pPr>
      <w:r w:rsidRPr="003936A1">
        <w:rPr>
          <w:lang w:val="en-US"/>
        </w:rPr>
        <w:t xml:space="preserve">This will launch </w:t>
      </w:r>
      <w:r w:rsidR="00BE75CE">
        <w:rPr>
          <w:lang w:val="en-US"/>
        </w:rPr>
        <w:t xml:space="preserve">the </w:t>
      </w:r>
      <w:r w:rsidRPr="003936A1">
        <w:rPr>
          <w:lang w:val="en-US"/>
        </w:rPr>
        <w:t xml:space="preserve">Fivel </w:t>
      </w:r>
      <w:r w:rsidR="00BE75CE">
        <w:rPr>
          <w:lang w:val="en-US"/>
        </w:rPr>
        <w:t xml:space="preserve">player </w:t>
      </w:r>
      <w:r w:rsidRPr="003936A1">
        <w:rPr>
          <w:lang w:val="en-US"/>
        </w:rPr>
        <w:t>and you can begin your training.</w:t>
      </w:r>
      <w:r w:rsidR="00F77B6A">
        <w:rPr>
          <w:lang w:val="en-US"/>
        </w:rPr>
        <w:t xml:space="preserve"> Click ‘play’ if the video doesn’t auto-play.</w:t>
      </w:r>
    </w:p>
    <w:p w14:paraId="1F34B474" w14:textId="0A7793D6" w:rsidR="003936A1" w:rsidRPr="003936A1" w:rsidRDefault="003936A1" w:rsidP="003936A1">
      <w:pPr>
        <w:numPr>
          <w:ilvl w:val="0"/>
          <w:numId w:val="3"/>
        </w:numPr>
      </w:pPr>
      <w:r w:rsidRPr="003936A1">
        <w:rPr>
          <w:lang w:val="en-US"/>
        </w:rPr>
        <w:t>A short, multiple-choice retention quiz will follow at the end of each video</w:t>
      </w:r>
      <w:bookmarkStart w:id="3" w:name="_Hlk97596448"/>
      <w:r w:rsidRPr="003936A1">
        <w:rPr>
          <w:lang w:val="en-US"/>
        </w:rPr>
        <w:t xml:space="preserve">, this is considered </w:t>
      </w:r>
      <w:r w:rsidR="00BE75CE">
        <w:rPr>
          <w:lang w:val="en-US"/>
        </w:rPr>
        <w:t>the</w:t>
      </w:r>
      <w:r w:rsidR="00BE75CE" w:rsidRPr="003936A1">
        <w:rPr>
          <w:lang w:val="en-US"/>
        </w:rPr>
        <w:t xml:space="preserve"> </w:t>
      </w:r>
      <w:r w:rsidRPr="003936A1">
        <w:rPr>
          <w:lang w:val="en-US"/>
        </w:rPr>
        <w:t>first Exercise. </w:t>
      </w:r>
      <w:bookmarkEnd w:id="3"/>
    </w:p>
    <w:p w14:paraId="43FB969D" w14:textId="4BC19BB9" w:rsidR="003936A1" w:rsidRPr="003936A1" w:rsidRDefault="003936A1" w:rsidP="003936A1">
      <w:pPr>
        <w:numPr>
          <w:ilvl w:val="0"/>
          <w:numId w:val="3"/>
        </w:numPr>
      </w:pPr>
      <w:bookmarkStart w:id="4" w:name="_Hlk97596575"/>
      <w:r w:rsidRPr="003936A1">
        <w:rPr>
          <w:lang w:val="en-US"/>
        </w:rPr>
        <w:t xml:space="preserve">You can </w:t>
      </w:r>
      <w:r w:rsidR="00631D41">
        <w:rPr>
          <w:lang w:val="en-US"/>
        </w:rPr>
        <w:t>watch</w:t>
      </w:r>
      <w:r w:rsidRPr="003936A1">
        <w:rPr>
          <w:lang w:val="en-US"/>
        </w:rPr>
        <w:t xml:space="preserve"> the next video in the series </w:t>
      </w:r>
      <w:r w:rsidR="00631D41">
        <w:rPr>
          <w:lang w:val="en-US"/>
        </w:rPr>
        <w:t xml:space="preserve">either by clicking on </w:t>
      </w:r>
      <w:r w:rsidR="00667B87">
        <w:rPr>
          <w:lang w:val="en-US"/>
        </w:rPr>
        <w:t xml:space="preserve">the </w:t>
      </w:r>
      <w:r w:rsidR="00667B87" w:rsidRPr="00E77F25">
        <w:rPr>
          <w:b/>
          <w:bCs/>
          <w:lang w:val="en-US"/>
        </w:rPr>
        <w:t>Next Up</w:t>
      </w:r>
      <w:r w:rsidR="00667B87">
        <w:rPr>
          <w:lang w:val="en-US"/>
        </w:rPr>
        <w:t xml:space="preserve"> video</w:t>
      </w:r>
      <w:r w:rsidR="00C31EB6">
        <w:rPr>
          <w:lang w:val="en-US"/>
        </w:rPr>
        <w:t xml:space="preserve"> that appears right after the quiz</w:t>
      </w:r>
      <w:r w:rsidR="007A37FD">
        <w:rPr>
          <w:lang w:val="en-US"/>
        </w:rPr>
        <w:t xml:space="preserve">, by clicking on </w:t>
      </w:r>
      <w:r w:rsidR="007A37FD" w:rsidRPr="00E77F25">
        <w:rPr>
          <w:b/>
          <w:bCs/>
          <w:lang w:val="en-US"/>
        </w:rPr>
        <w:t>My Learning Path</w:t>
      </w:r>
      <w:r w:rsidR="007A37FD">
        <w:rPr>
          <w:lang w:val="en-US"/>
        </w:rPr>
        <w:t xml:space="preserve"> in the upper left corner</w:t>
      </w:r>
      <w:r w:rsidR="00A43108">
        <w:rPr>
          <w:lang w:val="en-US"/>
        </w:rPr>
        <w:t xml:space="preserve"> of the screen</w:t>
      </w:r>
      <w:r w:rsidR="007A37FD">
        <w:rPr>
          <w:lang w:val="en-US"/>
        </w:rPr>
        <w:t>,</w:t>
      </w:r>
      <w:r w:rsidR="00667B87">
        <w:rPr>
          <w:lang w:val="en-US"/>
        </w:rPr>
        <w:t xml:space="preserve"> or </w:t>
      </w:r>
      <w:r w:rsidRPr="003936A1">
        <w:rPr>
          <w:lang w:val="en-US"/>
        </w:rPr>
        <w:t>by navigating back to the original email and selecting </w:t>
      </w:r>
      <w:r w:rsidRPr="00AC660D">
        <w:rPr>
          <w:b/>
          <w:bCs/>
          <w:lang w:val="en-US"/>
        </w:rPr>
        <w:t>Complete Now</w:t>
      </w:r>
      <w:r w:rsidRPr="003936A1">
        <w:rPr>
          <w:lang w:val="en-US"/>
        </w:rPr>
        <w:t>.</w:t>
      </w:r>
    </w:p>
    <w:p w14:paraId="25CDE206" w14:textId="77720301" w:rsidR="003936A1" w:rsidRPr="003936A1" w:rsidRDefault="003936A1" w:rsidP="003936A1">
      <w:pPr>
        <w:numPr>
          <w:ilvl w:val="0"/>
          <w:numId w:val="3"/>
        </w:numPr>
      </w:pPr>
      <w:r w:rsidRPr="003936A1">
        <w:rPr>
          <w:lang w:val="en-US"/>
        </w:rPr>
        <w:t>A couple of days after completing each video and quiz</w:t>
      </w:r>
      <w:r w:rsidR="00667B87">
        <w:rPr>
          <w:lang w:val="en-US"/>
        </w:rPr>
        <w:t>,</w:t>
      </w:r>
      <w:r w:rsidRPr="003936A1">
        <w:rPr>
          <w:lang w:val="en-US"/>
        </w:rPr>
        <w:t xml:space="preserve"> you will receive an email to complete </w:t>
      </w:r>
      <w:r w:rsidR="00003ED7">
        <w:rPr>
          <w:lang w:val="en-US"/>
        </w:rPr>
        <w:t>the</w:t>
      </w:r>
      <w:r w:rsidRPr="003936A1">
        <w:rPr>
          <w:lang w:val="en-US"/>
        </w:rPr>
        <w:t xml:space="preserve"> retention exercise</w:t>
      </w:r>
      <w:r w:rsidR="00D60FCA">
        <w:rPr>
          <w:lang w:val="en-US"/>
        </w:rPr>
        <w:t>s</w:t>
      </w:r>
      <w:r w:rsidRPr="003936A1">
        <w:rPr>
          <w:lang w:val="en-US"/>
        </w:rPr>
        <w:t xml:space="preserve"> for that learning moment. </w:t>
      </w:r>
    </w:p>
    <w:p w14:paraId="6664C39D" w14:textId="212A5000" w:rsidR="003936A1" w:rsidRPr="00B60176" w:rsidRDefault="003936A1" w:rsidP="003936A1">
      <w:pPr>
        <w:numPr>
          <w:ilvl w:val="0"/>
          <w:numId w:val="3"/>
        </w:numPr>
      </w:pPr>
      <w:bookmarkStart w:id="5" w:name="_Hlk97596540"/>
      <w:bookmarkEnd w:id="4"/>
      <w:r w:rsidRPr="003936A1">
        <w:rPr>
          <w:lang w:val="en-US"/>
        </w:rPr>
        <w:t>You</w:t>
      </w:r>
      <w:r w:rsidR="00906D4C">
        <w:rPr>
          <w:lang w:val="en-US"/>
        </w:rPr>
        <w:t>’</w:t>
      </w:r>
      <w:r w:rsidRPr="003936A1">
        <w:rPr>
          <w:lang w:val="en-US"/>
        </w:rPr>
        <w:t xml:space="preserve">ll receive reminder emails </w:t>
      </w:r>
      <w:r w:rsidR="00906D4C">
        <w:rPr>
          <w:lang w:val="en-US"/>
        </w:rPr>
        <w:t>to encourage you to complete</w:t>
      </w:r>
      <w:r w:rsidR="00906D4C" w:rsidRPr="003936A1">
        <w:rPr>
          <w:lang w:val="en-US"/>
        </w:rPr>
        <w:t xml:space="preserve"> </w:t>
      </w:r>
      <w:r w:rsidRPr="003936A1">
        <w:rPr>
          <w:lang w:val="en-US"/>
        </w:rPr>
        <w:t xml:space="preserve">all </w:t>
      </w:r>
      <w:r w:rsidR="00906D4C">
        <w:rPr>
          <w:lang w:val="en-US"/>
        </w:rPr>
        <w:t xml:space="preserve">the </w:t>
      </w:r>
      <w:r w:rsidRPr="003936A1">
        <w:rPr>
          <w:lang w:val="en-US"/>
        </w:rPr>
        <w:t xml:space="preserve">videos and </w:t>
      </w:r>
      <w:r w:rsidR="006F4402">
        <w:rPr>
          <w:lang w:val="en-US"/>
        </w:rPr>
        <w:t>exercises</w:t>
      </w:r>
      <w:r w:rsidR="00906D4C">
        <w:rPr>
          <w:lang w:val="en-US"/>
        </w:rPr>
        <w:t>.</w:t>
      </w:r>
    </w:p>
    <w:bookmarkEnd w:id="5"/>
    <w:p w14:paraId="6F4BE5A4" w14:textId="376D1C65" w:rsidR="00B60176" w:rsidRPr="003936A1" w:rsidRDefault="002C579D" w:rsidP="00B60176">
      <w:pPr>
        <w:pStyle w:val="ListParagraph"/>
        <w:numPr>
          <w:ilvl w:val="0"/>
          <w:numId w:val="3"/>
        </w:numPr>
      </w:pPr>
      <w:r>
        <w:t>A</w:t>
      </w:r>
      <w:r w:rsidR="00B60176" w:rsidRPr="00B60176">
        <w:t xml:space="preserve"> learning series is called a Campaign and </w:t>
      </w:r>
      <w:r>
        <w:t xml:space="preserve">it might </w:t>
      </w:r>
      <w:r w:rsidR="00B60176" w:rsidRPr="00B60176">
        <w:t>have a completion date. Please finish your learning journey before the completion date.</w:t>
      </w:r>
    </w:p>
    <w:p w14:paraId="42B14A28" w14:textId="77777777" w:rsidR="003936A1" w:rsidRPr="003936A1" w:rsidRDefault="003936A1" w:rsidP="003936A1">
      <w:r w:rsidRPr="003936A1">
        <w:rPr>
          <w:b/>
          <w:bCs/>
        </w:rPr>
        <w:t> </w:t>
      </w:r>
    </w:p>
    <w:p w14:paraId="2676BE7E" w14:textId="31CF52A8" w:rsidR="003936A1" w:rsidRPr="003936A1" w:rsidRDefault="003936A1" w:rsidP="003936A1">
      <w:r w:rsidRPr="003936A1">
        <w:rPr>
          <w:b/>
          <w:bCs/>
        </w:rPr>
        <w:t>What are the benefits of the training?</w:t>
      </w:r>
    </w:p>
    <w:p w14:paraId="3476B912" w14:textId="1A8CE484" w:rsidR="003936A1" w:rsidRPr="00B30E28" w:rsidRDefault="00B30E28" w:rsidP="003936A1">
      <w:pPr>
        <w:numPr>
          <w:ilvl w:val="0"/>
          <w:numId w:val="4"/>
        </w:numPr>
      </w:pPr>
      <w:bookmarkStart w:id="6" w:name="_Hlk97596728"/>
      <w:bookmarkStart w:id="7" w:name="_Hlk97627141"/>
      <w:r>
        <w:rPr>
          <w:b/>
          <w:bCs/>
          <w:lang w:val="en-US"/>
        </w:rPr>
        <w:t xml:space="preserve">Increase </w:t>
      </w:r>
      <w:r w:rsidR="00442845">
        <w:rPr>
          <w:b/>
          <w:bCs/>
          <w:lang w:val="en-US"/>
        </w:rPr>
        <w:t xml:space="preserve">your </w:t>
      </w:r>
      <w:r>
        <w:rPr>
          <w:b/>
          <w:bCs/>
          <w:lang w:val="en-US"/>
        </w:rPr>
        <w:t>proficiency</w:t>
      </w:r>
      <w:r w:rsidR="00CB13CE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4E56A5">
        <w:rPr>
          <w:lang w:val="en-US"/>
        </w:rPr>
        <w:t>Learn how to use the</w:t>
      </w:r>
      <w:r w:rsidR="003936A1" w:rsidRPr="00B30E28">
        <w:rPr>
          <w:lang w:val="en-US"/>
        </w:rPr>
        <w:t xml:space="preserve"> </w:t>
      </w:r>
      <w:r w:rsidR="00E72909" w:rsidRPr="00B30E28">
        <w:rPr>
          <w:lang w:val="en-US"/>
        </w:rPr>
        <w:t>software</w:t>
      </w:r>
      <w:r w:rsidR="004E56A5">
        <w:rPr>
          <w:lang w:val="en-US"/>
        </w:rPr>
        <w:t xml:space="preserve"> to your advantage</w:t>
      </w:r>
      <w:r w:rsidRPr="00B30E28">
        <w:rPr>
          <w:lang w:val="en-US"/>
        </w:rPr>
        <w:t>.</w:t>
      </w:r>
    </w:p>
    <w:bookmarkEnd w:id="6"/>
    <w:p w14:paraId="49A6C473" w14:textId="21041667" w:rsidR="003936A1" w:rsidRPr="003936A1" w:rsidRDefault="003936A1" w:rsidP="003936A1">
      <w:pPr>
        <w:numPr>
          <w:ilvl w:val="0"/>
          <w:numId w:val="4"/>
        </w:numPr>
      </w:pPr>
      <w:r w:rsidRPr="003936A1">
        <w:rPr>
          <w:b/>
          <w:bCs/>
          <w:lang w:val="en-US"/>
        </w:rPr>
        <w:t>Remember more</w:t>
      </w:r>
      <w:r w:rsidR="00CB13CE">
        <w:rPr>
          <w:b/>
          <w:bCs/>
          <w:lang w:val="en-US"/>
        </w:rPr>
        <w:t>.</w:t>
      </w:r>
      <w:r w:rsidRPr="003936A1">
        <w:rPr>
          <w:lang w:val="en-US"/>
        </w:rPr>
        <w:t> </w:t>
      </w:r>
      <w:r w:rsidR="00CB13CE">
        <w:rPr>
          <w:lang w:val="en-US"/>
        </w:rPr>
        <w:t>S</w:t>
      </w:r>
      <w:r w:rsidRPr="003936A1">
        <w:rPr>
          <w:lang w:val="en-US"/>
        </w:rPr>
        <w:t>equenced retention exercises</w:t>
      </w:r>
      <w:r w:rsidR="00CB13CE">
        <w:rPr>
          <w:lang w:val="en-US"/>
        </w:rPr>
        <w:t xml:space="preserve"> reinforce the learning.</w:t>
      </w:r>
    </w:p>
    <w:p w14:paraId="1DCB529C" w14:textId="043933CD" w:rsidR="003936A1" w:rsidRPr="003936A1" w:rsidRDefault="003936A1" w:rsidP="003936A1">
      <w:pPr>
        <w:numPr>
          <w:ilvl w:val="0"/>
          <w:numId w:val="4"/>
        </w:numPr>
      </w:pPr>
      <w:r w:rsidRPr="003936A1">
        <w:rPr>
          <w:b/>
          <w:bCs/>
          <w:lang w:val="en-US"/>
        </w:rPr>
        <w:t>Less frustration</w:t>
      </w:r>
      <w:r w:rsidRPr="003936A1">
        <w:rPr>
          <w:lang w:val="en-US"/>
        </w:rPr>
        <w:t xml:space="preserve">. </w:t>
      </w:r>
      <w:r w:rsidR="00442845">
        <w:rPr>
          <w:lang w:val="en-US"/>
        </w:rPr>
        <w:t>C</w:t>
      </w:r>
      <w:r w:rsidRPr="003936A1">
        <w:rPr>
          <w:lang w:val="en-US"/>
        </w:rPr>
        <w:t xml:space="preserve">hange is inconvenient. </w:t>
      </w:r>
      <w:r w:rsidR="00300251" w:rsidRPr="00300251">
        <w:rPr>
          <w:lang w:val="en-US"/>
        </w:rPr>
        <w:t>This system will help you to adapt quickly and easily.</w:t>
      </w:r>
    </w:p>
    <w:p w14:paraId="1C2CF48E" w14:textId="7E8F1AAF" w:rsidR="003936A1" w:rsidRPr="006B6424" w:rsidRDefault="000447B3" w:rsidP="003936A1">
      <w:pPr>
        <w:numPr>
          <w:ilvl w:val="0"/>
          <w:numId w:val="4"/>
        </w:numPr>
      </w:pPr>
      <w:r>
        <w:rPr>
          <w:b/>
          <w:bCs/>
          <w:lang w:val="en-US"/>
        </w:rPr>
        <w:t>M</w:t>
      </w:r>
      <w:r w:rsidR="003936A1" w:rsidRPr="003936A1">
        <w:rPr>
          <w:b/>
          <w:bCs/>
          <w:lang w:val="en-US"/>
        </w:rPr>
        <w:t>emory</w:t>
      </w:r>
      <w:r w:rsidRPr="000447B3">
        <w:rPr>
          <w:b/>
          <w:bCs/>
          <w:lang w:val="en-US"/>
        </w:rPr>
        <w:t xml:space="preserve"> </w:t>
      </w:r>
      <w:r w:rsidRPr="003936A1">
        <w:rPr>
          <w:b/>
          <w:bCs/>
          <w:lang w:val="en-US"/>
        </w:rPr>
        <w:t>refresh</w:t>
      </w:r>
      <w:r>
        <w:rPr>
          <w:b/>
          <w:bCs/>
          <w:lang w:val="en-US"/>
        </w:rPr>
        <w:t>.</w:t>
      </w:r>
      <w:r w:rsidR="003936A1" w:rsidRPr="003936A1">
        <w:rPr>
          <w:lang w:val="en-US"/>
        </w:rPr>
        <w:t> </w:t>
      </w:r>
      <w:r w:rsidR="003936A1" w:rsidRPr="00442845">
        <w:rPr>
          <w:lang w:val="en-US"/>
        </w:rPr>
        <w:t>All videos are accessible anytime</w:t>
      </w:r>
      <w:r w:rsidR="0027063B" w:rsidRPr="00442845">
        <w:rPr>
          <w:lang w:val="en-US"/>
        </w:rPr>
        <w:t xml:space="preserve"> </w:t>
      </w:r>
      <w:r w:rsidR="0027063B" w:rsidRPr="00442845">
        <w:t xml:space="preserve">on your desktop or Fivel’s </w:t>
      </w:r>
      <w:proofErr w:type="spellStart"/>
      <w:r w:rsidR="0027063B" w:rsidRPr="00442845">
        <w:t>GetIT</w:t>
      </w:r>
      <w:proofErr w:type="spellEnd"/>
      <w:r w:rsidR="0027063B" w:rsidRPr="00442845">
        <w:t xml:space="preserve"> mobile application.</w:t>
      </w:r>
    </w:p>
    <w:bookmarkEnd w:id="7"/>
    <w:p w14:paraId="2AA3D397" w14:textId="77777777" w:rsidR="006B6424" w:rsidRPr="006B6424" w:rsidRDefault="006B6424" w:rsidP="006B6424">
      <w:pPr>
        <w:ind w:left="360"/>
      </w:pPr>
    </w:p>
    <w:p w14:paraId="5DA8B404" w14:textId="77777777" w:rsidR="003936A1" w:rsidRPr="003936A1" w:rsidRDefault="003936A1" w:rsidP="003936A1">
      <w:r w:rsidRPr="003936A1">
        <w:t> </w:t>
      </w:r>
    </w:p>
    <w:p w14:paraId="2C0EEEF9" w14:textId="4B026E60" w:rsidR="003936A1" w:rsidRPr="003936A1" w:rsidRDefault="00F81F14" w:rsidP="00F81F14">
      <w:r>
        <w:t>Here’s</w:t>
      </w:r>
      <w:r w:rsidR="003936A1" w:rsidRPr="003936A1">
        <w:t xml:space="preserve"> a link to a short</w:t>
      </w:r>
      <w:r w:rsidR="000D50F9">
        <w:t xml:space="preserve"> </w:t>
      </w:r>
      <w:r w:rsidR="003936A1" w:rsidRPr="003936A1">
        <w:t>article about the scientific reasons why people struggle to adopt new technologies.</w:t>
      </w:r>
      <w:r>
        <w:t xml:space="preserve"> </w:t>
      </w:r>
      <w:r w:rsidR="003936A1" w:rsidRPr="003936A1">
        <w:t>We think you</w:t>
      </w:r>
      <w:r w:rsidR="00891B8D">
        <w:t>’</w:t>
      </w:r>
      <w:r w:rsidR="003936A1" w:rsidRPr="003936A1">
        <w:t xml:space="preserve">ll find this interesting </w:t>
      </w:r>
      <w:r w:rsidR="00F40D1C" w:rsidRPr="00F40D1C">
        <w:t>and useful when discussing User Adoption with customers.</w:t>
      </w:r>
    </w:p>
    <w:p w14:paraId="5F4BB33C" w14:textId="13FF7A45" w:rsidR="003936A1" w:rsidRDefault="001D2713" w:rsidP="00F81F14">
      <w:hyperlink r:id="rId8" w:tgtFrame="_blank" w:history="1">
        <w:r w:rsidR="003936A1" w:rsidRPr="003936A1">
          <w:rPr>
            <w:rStyle w:val="Hyperlink"/>
          </w:rPr>
          <w:t>http://fivel.ca/why-employees-resist-change/</w:t>
        </w:r>
      </w:hyperlink>
      <w:r w:rsidR="003936A1" w:rsidRPr="003936A1">
        <w:rPr>
          <w:b/>
          <w:bCs/>
          <w:lang w:val="en-US"/>
        </w:rPr>
        <w:t> </w:t>
      </w:r>
    </w:p>
    <w:sectPr w:rsidR="003936A1" w:rsidSect="004845E3">
      <w:headerReference w:type="default" r:id="rId9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9D257" w14:textId="77777777" w:rsidR="001D2713" w:rsidRDefault="001D2713" w:rsidP="00A32F06">
      <w:r>
        <w:separator/>
      </w:r>
    </w:p>
  </w:endnote>
  <w:endnote w:type="continuationSeparator" w:id="0">
    <w:p w14:paraId="136AB30B" w14:textId="77777777" w:rsidR="001D2713" w:rsidRDefault="001D2713" w:rsidP="00A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3BBF" w14:textId="77777777" w:rsidR="001D2713" w:rsidRDefault="001D2713" w:rsidP="00A32F06">
      <w:r>
        <w:separator/>
      </w:r>
    </w:p>
  </w:footnote>
  <w:footnote w:type="continuationSeparator" w:id="0">
    <w:p w14:paraId="5A3C77DC" w14:textId="77777777" w:rsidR="001D2713" w:rsidRDefault="001D2713" w:rsidP="00A32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7936" w14:textId="7369666E" w:rsidR="00A32F06" w:rsidRDefault="00A32F0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D8B793B" wp14:editId="49FA08CD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731520" cy="3048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71F77"/>
    <w:multiLevelType w:val="multilevel"/>
    <w:tmpl w:val="B22E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C80FA4"/>
    <w:multiLevelType w:val="multilevel"/>
    <w:tmpl w:val="698E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80274D"/>
    <w:multiLevelType w:val="multilevel"/>
    <w:tmpl w:val="E4C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0C49A6"/>
    <w:multiLevelType w:val="multilevel"/>
    <w:tmpl w:val="5ADC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FA31A6"/>
    <w:multiLevelType w:val="multilevel"/>
    <w:tmpl w:val="F42A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A1"/>
    <w:rsid w:val="00003ED7"/>
    <w:rsid w:val="000213A6"/>
    <w:rsid w:val="000447B3"/>
    <w:rsid w:val="000D50F9"/>
    <w:rsid w:val="00107CA5"/>
    <w:rsid w:val="00113BF4"/>
    <w:rsid w:val="001A430D"/>
    <w:rsid w:val="001B6C94"/>
    <w:rsid w:val="001B7DB8"/>
    <w:rsid w:val="001D2713"/>
    <w:rsid w:val="00232480"/>
    <w:rsid w:val="002459AC"/>
    <w:rsid w:val="00266097"/>
    <w:rsid w:val="0027063B"/>
    <w:rsid w:val="0027733D"/>
    <w:rsid w:val="00281637"/>
    <w:rsid w:val="00292CB1"/>
    <w:rsid w:val="002B6004"/>
    <w:rsid w:val="002B7533"/>
    <w:rsid w:val="002C579D"/>
    <w:rsid w:val="002F6F56"/>
    <w:rsid w:val="00300251"/>
    <w:rsid w:val="00315667"/>
    <w:rsid w:val="00337E1C"/>
    <w:rsid w:val="003513A7"/>
    <w:rsid w:val="003666D9"/>
    <w:rsid w:val="003936A1"/>
    <w:rsid w:val="00396780"/>
    <w:rsid w:val="003C4CB7"/>
    <w:rsid w:val="00437A5B"/>
    <w:rsid w:val="00442845"/>
    <w:rsid w:val="004845E3"/>
    <w:rsid w:val="004C5E8C"/>
    <w:rsid w:val="004E56A5"/>
    <w:rsid w:val="00515682"/>
    <w:rsid w:val="0057741A"/>
    <w:rsid w:val="00595CAB"/>
    <w:rsid w:val="005D656E"/>
    <w:rsid w:val="00631D41"/>
    <w:rsid w:val="00643C49"/>
    <w:rsid w:val="00667B87"/>
    <w:rsid w:val="006B6424"/>
    <w:rsid w:val="006F4402"/>
    <w:rsid w:val="007A37FD"/>
    <w:rsid w:val="007D4A00"/>
    <w:rsid w:val="00891B8D"/>
    <w:rsid w:val="008C0886"/>
    <w:rsid w:val="00906D4C"/>
    <w:rsid w:val="0094015B"/>
    <w:rsid w:val="0098132A"/>
    <w:rsid w:val="00A32F06"/>
    <w:rsid w:val="00A43108"/>
    <w:rsid w:val="00AC660D"/>
    <w:rsid w:val="00AE57EE"/>
    <w:rsid w:val="00AF3F2C"/>
    <w:rsid w:val="00B30E28"/>
    <w:rsid w:val="00B60176"/>
    <w:rsid w:val="00BE75CE"/>
    <w:rsid w:val="00C11D74"/>
    <w:rsid w:val="00C31EB6"/>
    <w:rsid w:val="00C41F3D"/>
    <w:rsid w:val="00CB13CE"/>
    <w:rsid w:val="00CF248A"/>
    <w:rsid w:val="00D34557"/>
    <w:rsid w:val="00D60FCA"/>
    <w:rsid w:val="00D662A7"/>
    <w:rsid w:val="00D71ACC"/>
    <w:rsid w:val="00D809D8"/>
    <w:rsid w:val="00D8671D"/>
    <w:rsid w:val="00DB4FF0"/>
    <w:rsid w:val="00E54F47"/>
    <w:rsid w:val="00E72909"/>
    <w:rsid w:val="00E77F25"/>
    <w:rsid w:val="00F34D7D"/>
    <w:rsid w:val="00F40D1C"/>
    <w:rsid w:val="00F77B6A"/>
    <w:rsid w:val="00F81F14"/>
    <w:rsid w:val="00FA5796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68EF7"/>
  <w15:chartTrackingRefBased/>
  <w15:docId w15:val="{9EE7189A-789A-4578-8BDB-1523BC01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6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6A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13A6"/>
  </w:style>
  <w:style w:type="character" w:styleId="CommentReference">
    <w:name w:val="annotation reference"/>
    <w:basedOn w:val="DefaultParagraphFont"/>
    <w:uiPriority w:val="99"/>
    <w:semiHidden/>
    <w:unhideWhenUsed/>
    <w:rsid w:val="000213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3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3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6D4C"/>
    <w:rPr>
      <w:color w:val="954F72" w:themeColor="followedHyperlink"/>
      <w:u w:val="single"/>
    </w:rPr>
  </w:style>
  <w:style w:type="paragraph" w:customStyle="1" w:styleId="m8075657648520466451msolistparagraph">
    <w:name w:val="m_8075657648520466451msolistparagraph"/>
    <w:basedOn w:val="Normal"/>
    <w:rsid w:val="006B64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60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06"/>
  </w:style>
  <w:style w:type="paragraph" w:styleId="Footer">
    <w:name w:val="footer"/>
    <w:basedOn w:val="Normal"/>
    <w:link w:val="FooterChar"/>
    <w:uiPriority w:val="99"/>
    <w:unhideWhenUsed/>
    <w:rsid w:val="00A32F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vel.ca/why-employees-resist-chang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Reid</dc:creator>
  <cp:keywords/>
  <dc:description/>
  <cp:lastModifiedBy>Lyne Reid</cp:lastModifiedBy>
  <cp:revision>4</cp:revision>
  <dcterms:created xsi:type="dcterms:W3CDTF">2022-03-08T07:01:00Z</dcterms:created>
  <dcterms:modified xsi:type="dcterms:W3CDTF">2022-03-08T15:30:00Z</dcterms:modified>
</cp:coreProperties>
</file>